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5"/>
        </w:tabs>
        <w:spacing w:line="520" w:lineRule="exact"/>
        <w:jc w:val="center"/>
        <w:outlineLvl w:val="1"/>
        <w:rPr>
          <w:rFonts w:ascii="方正小标宋_GBK" w:hAnsi="微软雅黑" w:eastAsia="方正小标宋_GBK" w:cs="微软雅黑"/>
          <w:sz w:val="44"/>
          <w:szCs w:val="44"/>
        </w:rPr>
      </w:pPr>
      <w:bookmarkStart w:id="0" w:name="_Toc3232"/>
      <w:bookmarkStart w:id="1" w:name="_Toc20234"/>
      <w:bookmarkStart w:id="2" w:name="_Toc23835"/>
      <w:bookmarkStart w:id="3" w:name="_Toc18752"/>
      <w:r>
        <w:rPr>
          <w:rFonts w:hint="eastAsia" w:ascii="方正小标宋_GBK" w:hAnsi="微软雅黑" w:eastAsia="方正小标宋_GBK" w:cs="微软雅黑"/>
          <w:sz w:val="44"/>
          <w:szCs w:val="44"/>
        </w:rPr>
        <w:t>毕业生使用流程说明</w:t>
      </w:r>
    </w:p>
    <w:p>
      <w:pPr>
        <w:tabs>
          <w:tab w:val="left" w:pos="425"/>
        </w:tabs>
        <w:spacing w:line="520" w:lineRule="exac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一、系统登录</w:t>
      </w:r>
    </w:p>
    <w:p>
      <w:pPr>
        <w:tabs>
          <w:tab w:val="left" w:pos="425"/>
          <w:tab w:val="left" w:pos="720"/>
        </w:tabs>
        <w:spacing w:before="156" w:beforeLines="50" w:after="156" w:afterLines="50" w:line="520" w:lineRule="exac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1．获取方式：</w:t>
      </w:r>
    </w:p>
    <w:p>
      <w:pPr>
        <w:tabs>
          <w:tab w:val="left" w:pos="425"/>
          <w:tab w:val="left" w:pos="720"/>
        </w:tabs>
        <w:spacing w:before="156" w:beforeLines="50" w:after="156" w:afterLines="50" w:line="520" w:lineRule="exac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1）在微信小程序中搜索 “安徽省大学生就业服务平台”或“大学生就业”</w:t>
      </w:r>
    </w:p>
    <w:p>
      <w:pPr>
        <w:spacing w:before="156" w:beforeLines="50" w:after="156" w:afterLines="5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2）扫描二维码：</w:t>
      </w:r>
    </w:p>
    <w:p>
      <w:pPr>
        <w:spacing w:before="156" w:beforeLines="50" w:after="156" w:afterLines="50"/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宋体" w:hAnsi="宋体" w:cs="宋体"/>
          <w:sz w:val="24"/>
        </w:rPr>
        <w:drawing>
          <wp:inline distT="0" distB="0" distL="0" distR="0">
            <wp:extent cx="1141095" cy="1072515"/>
            <wp:effectExtent l="0" t="0" r="190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25"/>
          <w:tab w:val="left" w:pos="720"/>
        </w:tabs>
        <w:spacing w:before="156" w:beforeLines="50" w:after="156" w:afterLines="50" w:line="520" w:lineRule="exac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2.登录界面：</w:t>
      </w:r>
    </w:p>
    <w:p>
      <w:pPr>
        <w:tabs>
          <w:tab w:val="left" w:pos="425"/>
          <w:tab w:val="left" w:pos="720"/>
        </w:tabs>
        <w:spacing w:before="156" w:beforeLines="50" w:after="156" w:afterLines="50"/>
        <w:ind w:firstLine="560" w:firstLineChars="200"/>
        <w:jc w:val="center"/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2078355</wp:posOffset>
                </wp:positionV>
                <wp:extent cx="2257425" cy="1249680"/>
                <wp:effectExtent l="0" t="0" r="0" b="0"/>
                <wp:wrapNone/>
                <wp:docPr id="61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249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C0504D" w:themeColor="accent2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   首次需要选择院校，填写姓名、学号和身份证号，全部匹配才可登录系统。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126pt;margin-top:163.65pt;height:98.4pt;width:177.75pt;z-index:251668480;mso-width-relative:page;mso-height-relative:page;" filled="f" stroked="f" coordsize="21600,21600" o:gfxdata="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vR2P12QAAAAsBAAAPAAAAAAAAAAEAIAAAACIAAABkcnMv&#10;ZG93bnJldi54bWxQSwECFAAUAAAACACHTuJAGF6onJABAAAQAwAADgAAAAAAAAABACAAAAAoAQAA&#10;ZHJzL2Uyb0RvYy54bWxQSwUGAAAAAAYABgBZAQAAK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C0504D" w:themeColor="accent2"/>
                          <w:kern w:val="24"/>
                          <w:sz w:val="30"/>
                          <w:szCs w:val="30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 xml:space="preserve">    首次需要选择院校，填写姓名、学号和身份证号，全部匹配才可登录系统。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447925" cy="3239770"/>
            <wp:effectExtent l="0" t="0" r="5715" b="635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right="360" w:firstLine="43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图1-1 平台登录界面</w:t>
      </w:r>
    </w:p>
    <w:p>
      <w:pPr>
        <w:spacing w:before="156" w:beforeLines="50" w:after="156" w:afterLines="5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选择院校，输入毕业生本人的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姓名</w:t>
      </w:r>
      <w:bookmarkStart w:id="4" w:name="_GoBack"/>
      <w:bookmarkEnd w:id="4"/>
      <w:r>
        <w:rPr>
          <w:rFonts w:hint="eastAsia" w:ascii="仿宋" w:hAnsi="仿宋" w:eastAsia="仿宋"/>
          <w:sz w:val="28"/>
          <w:szCs w:val="28"/>
        </w:rPr>
        <w:t>、学号和身份证号，点击“登录”进入平台用户主页如图1-2所示。</w:t>
      </w:r>
    </w:p>
    <w:p>
      <w:pPr>
        <w:snapToGrid w:val="0"/>
        <w:spacing w:line="360" w:lineRule="auto"/>
        <w:ind w:right="360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2447925" cy="3239770"/>
            <wp:effectExtent l="0" t="0" r="571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2447925" cy="3239770"/>
            <wp:effectExtent l="0" t="0" r="5715" b="635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right="360" w:firstLine="43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图1-2 毕业生界面</w:t>
      </w:r>
    </w:p>
    <w:p>
      <w:pPr>
        <w:tabs>
          <w:tab w:val="left" w:pos="425"/>
        </w:tabs>
        <w:spacing w:line="520" w:lineRule="exac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二、简历维护</w:t>
      </w:r>
    </w:p>
    <w:p>
      <w:pPr>
        <w:tabs>
          <w:tab w:val="left" w:pos="425"/>
        </w:tabs>
        <w:spacing w:before="156" w:beforeLines="50" w:after="156" w:afterLines="50" w:line="520" w:lineRule="exac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1、进入【我的】【求职意向职位】页面如图2-1所示，显示给毕业生推送的职位信息。</w:t>
      </w:r>
    </w:p>
    <w:p>
      <w:pPr>
        <w:snapToGrid w:val="0"/>
        <w:spacing w:line="360" w:lineRule="auto"/>
        <w:ind w:right="360"/>
      </w:pPr>
      <w:r>
        <w:drawing>
          <wp:inline distT="0" distB="0" distL="114300" distR="114300">
            <wp:extent cx="2447925" cy="3239770"/>
            <wp:effectExtent l="0" t="0" r="5715" b="6350"/>
            <wp:docPr id="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2411730" cy="3239770"/>
            <wp:effectExtent l="0" t="0" r="11430" b="6350"/>
            <wp:docPr id="8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right="36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图2-1 求职意向设置</w:t>
      </w:r>
    </w:p>
    <w:bookmarkEnd w:id="0"/>
    <w:bookmarkEnd w:id="1"/>
    <w:bookmarkEnd w:id="2"/>
    <w:bookmarkEnd w:id="3"/>
    <w:p>
      <w:pPr>
        <w:tabs>
          <w:tab w:val="left" w:pos="425"/>
        </w:tabs>
        <w:spacing w:before="156" w:beforeLines="50" w:after="156" w:afterLines="50" w:line="520" w:lineRule="exact"/>
        <w:ind w:firstLine="562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</w:t>
      </w:r>
      <w:r>
        <w:rPr>
          <w:rFonts w:hint="eastAsia" w:ascii="仿宋" w:hAnsi="仿宋" w:eastAsia="仿宋"/>
          <w:sz w:val="28"/>
          <w:szCs w:val="28"/>
        </w:rPr>
        <w:t>进入简历维护页面如图2-2所示，维护本人简历。</w:t>
      </w:r>
    </w:p>
    <w:p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2447925" cy="3239770"/>
            <wp:effectExtent l="0" t="0" r="5715" b="6350"/>
            <wp:docPr id="9" name="图片 3" descr="G:/Temp/kaimatting_20200204080313/output_20200204080326..pngoutput_20200204080326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G:/Temp/kaimatting_20200204080313/output_20200204080326..pngoutput_20200204080326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47925" cy="3239770"/>
            <wp:effectExtent l="0" t="0" r="5715" b="6350"/>
            <wp:docPr id="1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图2-2 简历维护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三、投递简历</w:t>
      </w:r>
    </w:p>
    <w:p>
      <w:pPr>
        <w:numPr>
          <w:ilvl w:val="0"/>
          <w:numId w:val="1"/>
        </w:numPr>
        <w:tabs>
          <w:tab w:val="left" w:pos="425"/>
        </w:tabs>
        <w:spacing w:before="156" w:beforeLines="50" w:after="156" w:afterLines="50" w:line="520" w:lineRule="exact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进入【服务】页面如图3-1所示，显示多种就业信息通道。</w:t>
      </w:r>
    </w:p>
    <w:p>
      <w:r>
        <w:drawing>
          <wp:inline distT="0" distB="0" distL="114300" distR="114300">
            <wp:extent cx="2447925" cy="3239770"/>
            <wp:effectExtent l="0" t="0" r="5715" b="6350"/>
            <wp:docPr id="1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2447925" cy="3239770"/>
            <wp:effectExtent l="0" t="0" r="5715" b="6350"/>
            <wp:docPr id="1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图3-1 职位列表</w:t>
      </w:r>
    </w:p>
    <w:p/>
    <w:p>
      <w:pPr>
        <w:numPr>
          <w:ilvl w:val="0"/>
          <w:numId w:val="1"/>
        </w:numPr>
        <w:tabs>
          <w:tab w:val="left" w:pos="425"/>
        </w:tabs>
        <w:spacing w:before="156" w:beforeLines="50" w:after="156" w:afterLines="50" w:line="520" w:lineRule="exact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在职位列表中选择职位，可在线申请该职位。若在求职过程中发现单位有欺诈行为，可向平台举报。</w:t>
      </w:r>
    </w:p>
    <w:p>
      <w:pPr>
        <w:jc w:val="center"/>
      </w:pPr>
      <w:r>
        <w:drawing>
          <wp:inline distT="0" distB="0" distL="114300" distR="114300">
            <wp:extent cx="2447925" cy="3239770"/>
            <wp:effectExtent l="0" t="0" r="5715" b="6350"/>
            <wp:docPr id="13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图3-2 申请职位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utura Hv">
    <w:altName w:val="Segoe UI Semibold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03E7"/>
    <w:multiLevelType w:val="singleLevel"/>
    <w:tmpl w:val="377C03E7"/>
    <w:lvl w:ilvl="0" w:tentative="0">
      <w:start w:val="1"/>
      <w:numFmt w:val="decimal"/>
      <w:suff w:val="nothing"/>
      <w:lvlText w:val="%1、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C2"/>
    <w:rsid w:val="000A35B1"/>
    <w:rsid w:val="001D2C9E"/>
    <w:rsid w:val="001E09C2"/>
    <w:rsid w:val="00220AD2"/>
    <w:rsid w:val="002C7AA3"/>
    <w:rsid w:val="00396A07"/>
    <w:rsid w:val="005179E9"/>
    <w:rsid w:val="00655BEA"/>
    <w:rsid w:val="0066472C"/>
    <w:rsid w:val="00666E05"/>
    <w:rsid w:val="006E291B"/>
    <w:rsid w:val="00933666"/>
    <w:rsid w:val="00991047"/>
    <w:rsid w:val="00B27CAC"/>
    <w:rsid w:val="00BB62D5"/>
    <w:rsid w:val="00BD49E7"/>
    <w:rsid w:val="00BD6502"/>
    <w:rsid w:val="00C75BC8"/>
    <w:rsid w:val="00DC0800"/>
    <w:rsid w:val="00E1644E"/>
    <w:rsid w:val="00E642C8"/>
    <w:rsid w:val="00F25797"/>
    <w:rsid w:val="010F502C"/>
    <w:rsid w:val="022A6F0A"/>
    <w:rsid w:val="0D0A542D"/>
    <w:rsid w:val="10D76D66"/>
    <w:rsid w:val="10E574BF"/>
    <w:rsid w:val="15FE234D"/>
    <w:rsid w:val="167B24BD"/>
    <w:rsid w:val="179F0E95"/>
    <w:rsid w:val="2CB67A90"/>
    <w:rsid w:val="2F600846"/>
    <w:rsid w:val="37787094"/>
    <w:rsid w:val="41D604AD"/>
    <w:rsid w:val="4BB3055B"/>
    <w:rsid w:val="521176F9"/>
    <w:rsid w:val="57387B55"/>
    <w:rsid w:val="57A44252"/>
    <w:rsid w:val="611D1C61"/>
    <w:rsid w:val="66FD28C2"/>
    <w:rsid w:val="6FD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TitlePage_TopBorder"/>
    <w:basedOn w:val="1"/>
    <w:next w:val="1"/>
    <w:uiPriority w:val="0"/>
    <w:pPr>
      <w:widowControl/>
      <w:pBdr>
        <w:top w:val="single" w:color="auto" w:sz="18" w:space="1"/>
      </w:pBdr>
      <w:spacing w:before="240" w:after="240"/>
      <w:ind w:left="3240"/>
      <w:jc w:val="left"/>
    </w:pPr>
    <w:rPr>
      <w:rFonts w:ascii="Futura Hv" w:hAnsi="Futura Hv"/>
      <w:kern w:val="0"/>
      <w:sz w:val="32"/>
      <w:szCs w:val="20"/>
      <w:lang w:eastAsia="en-US"/>
    </w:rPr>
  </w:style>
  <w:style w:type="character" w:customStyle="1" w:styleId="9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2020-02-15T07:49:00Z</dcterms:created>
  <dc:creator>Administrator</dc:creator>
  <cp:lastModifiedBy>LENOVO</cp:lastModifiedBy>
  <dcterms:modified xsi:type="dcterms:W3CDTF">2020-02-16T02:40:54Z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